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4A15EC" w:rsidRDefault="00A20BB5">
      <w:pPr>
        <w:pStyle w:val="normal0"/>
        <w:jc w:val="center"/>
      </w:pPr>
      <w:r>
        <w:rPr>
          <w:b/>
          <w:i/>
          <w:sz w:val="28"/>
          <w:szCs w:val="28"/>
        </w:rPr>
        <w:t xml:space="preserve">Unit 1 Microeconomics Fundamentals </w:t>
      </w:r>
    </w:p>
    <w:p w:rsidR="004A15EC" w:rsidRDefault="004A15EC">
      <w:pPr>
        <w:pStyle w:val="normal0"/>
      </w:pPr>
    </w:p>
    <w:p w:rsidR="004A15EC" w:rsidRDefault="00A20BB5">
      <w:pPr>
        <w:pStyle w:val="normal0"/>
      </w:pPr>
      <w:r>
        <w:rPr>
          <w:b/>
          <w:i/>
          <w:sz w:val="24"/>
          <w:szCs w:val="24"/>
          <w:u w:val="single"/>
        </w:rPr>
        <w:t xml:space="preserve">1.1 Meaning </w:t>
      </w:r>
    </w:p>
    <w:p w:rsidR="004A15EC" w:rsidRDefault="004A15EC">
      <w:pPr>
        <w:pStyle w:val="normal0"/>
      </w:pPr>
    </w:p>
    <w:p w:rsidR="004A15EC" w:rsidRDefault="00A20BB5">
      <w:pPr>
        <w:pStyle w:val="normal0"/>
      </w:pPr>
      <w:r>
        <w:rPr>
          <w:b/>
          <w:i/>
        </w:rPr>
        <w:t>Definition:</w:t>
      </w:r>
      <w:r>
        <w:t xml:space="preserve"> Microeconomics is the study of individuals, households and firms' </w:t>
      </w:r>
      <w:proofErr w:type="spellStart"/>
      <w:r>
        <w:t>behavior</w:t>
      </w:r>
      <w:proofErr w:type="spellEnd"/>
      <w:r>
        <w:t xml:space="preserve"> in decision making and allocation of resources</w:t>
      </w:r>
      <w:r w:rsidR="00FD0302">
        <w:t xml:space="preserve"> which are scarce in nature</w:t>
      </w:r>
      <w:r>
        <w:t>. It generally applies to markets of goods and services and deals with individual and economic issues.</w:t>
      </w:r>
    </w:p>
    <w:p w:rsidR="004A15EC" w:rsidRDefault="004A15EC">
      <w:pPr>
        <w:pStyle w:val="normal0"/>
      </w:pPr>
    </w:p>
    <w:p w:rsidR="004A15EC" w:rsidRDefault="00A20BB5">
      <w:pPr>
        <w:pStyle w:val="normal0"/>
      </w:pPr>
      <w:r>
        <w:t>Microeconomics is the social science that studies the implications of individual human action, specifically about how those decisions affect the utilization and distribution of scarce resources.</w:t>
      </w:r>
    </w:p>
    <w:p w:rsidR="004A15EC" w:rsidRDefault="004A15EC">
      <w:pPr>
        <w:pStyle w:val="normal0"/>
      </w:pPr>
    </w:p>
    <w:p w:rsidR="004A15EC" w:rsidRDefault="004A15EC">
      <w:pPr>
        <w:pStyle w:val="normal0"/>
      </w:pPr>
    </w:p>
    <w:p w:rsidR="004A15EC" w:rsidRDefault="00A20BB5">
      <w:pPr>
        <w:pStyle w:val="normal0"/>
      </w:pPr>
      <w:r>
        <w:rPr>
          <w:b/>
          <w:i/>
        </w:rPr>
        <w:t>Description:</w:t>
      </w:r>
      <w:r>
        <w:t xml:space="preserve"> Microeconomic study deals with what choices people make, what factors influence their choices and how their decisions affect the goods markets by affecting the price, the supply and demand. Microeconomics shows how and why different goods have different values, how individuals make more efficient or more productive decisions, and how </w:t>
      </w:r>
      <w:proofErr w:type="gramStart"/>
      <w:r>
        <w:t>individuals</w:t>
      </w:r>
      <w:proofErr w:type="gramEnd"/>
      <w:r>
        <w:t xml:space="preserve"> best coordinate and cooperate with one another.</w:t>
      </w:r>
    </w:p>
    <w:p w:rsidR="004A15EC" w:rsidRDefault="004A15EC">
      <w:pPr>
        <w:pStyle w:val="normal0"/>
      </w:pPr>
    </w:p>
    <w:p w:rsidR="004A15EC" w:rsidRDefault="00A20BB5">
      <w:pPr>
        <w:pStyle w:val="normal0"/>
      </w:pPr>
      <w:r>
        <w:rPr>
          <w:b/>
          <w:sz w:val="24"/>
          <w:szCs w:val="24"/>
          <w:highlight w:val="white"/>
          <w:u w:val="single"/>
        </w:rPr>
        <w:t>Importance and applications of Microeconomics</w:t>
      </w:r>
    </w:p>
    <w:p w:rsidR="004A15EC" w:rsidRDefault="004A15EC">
      <w:pPr>
        <w:pStyle w:val="normal0"/>
      </w:pPr>
    </w:p>
    <w:p w:rsidR="004A15EC" w:rsidRDefault="00A20BB5">
      <w:pPr>
        <w:pStyle w:val="normal0"/>
        <w:jc w:val="both"/>
      </w:pPr>
      <w:r>
        <w:rPr>
          <w:highlight w:val="white"/>
        </w:rPr>
        <w:t xml:space="preserve">Microeconomics is one of the most important </w:t>
      </w:r>
      <w:proofErr w:type="gramStart"/>
      <w:r>
        <w:rPr>
          <w:highlight w:val="white"/>
        </w:rPr>
        <w:t>part</w:t>
      </w:r>
      <w:proofErr w:type="gramEnd"/>
      <w:r>
        <w:rPr>
          <w:highlight w:val="white"/>
        </w:rPr>
        <w:t xml:space="preserve"> of economics. It has both theoretical and practical importance. Different theories of microeconomics help in the study of various problems of microeconomics. The analysis of microeconomics has great importance in the fields such as production, pricing, social welfare, optimum allocation of resources etc. Microeconomics is also used in making business decision.</w:t>
      </w:r>
    </w:p>
    <w:p w:rsidR="004A15EC" w:rsidRDefault="004A15EC">
      <w:pPr>
        <w:pStyle w:val="normal0"/>
      </w:pPr>
    </w:p>
    <w:p w:rsidR="004A15EC" w:rsidRDefault="00A20BB5">
      <w:pPr>
        <w:pStyle w:val="Heading3"/>
        <w:keepNext w:val="0"/>
        <w:keepLines w:val="0"/>
        <w:spacing w:before="280"/>
        <w:contextualSpacing w:val="0"/>
        <w:jc w:val="both"/>
      </w:pPr>
      <w:bookmarkStart w:id="0" w:name="_k29qu0dw18f3" w:colFirst="0" w:colLast="0"/>
      <w:bookmarkEnd w:id="0"/>
      <w:r>
        <w:rPr>
          <w:b/>
          <w:color w:val="000000"/>
          <w:sz w:val="22"/>
          <w:szCs w:val="22"/>
          <w:highlight w:val="white"/>
        </w:rPr>
        <w:t>To understand the functioning of free economy</w:t>
      </w:r>
    </w:p>
    <w:p w:rsidR="004A15EC" w:rsidRDefault="00A20BB5">
      <w:pPr>
        <w:pStyle w:val="normal0"/>
        <w:jc w:val="both"/>
      </w:pPr>
      <w:r>
        <w:rPr>
          <w:highlight w:val="white"/>
        </w:rPr>
        <w:t>The economy without any interference of the government or any other sectors is known as free economy.</w:t>
      </w:r>
    </w:p>
    <w:p w:rsidR="004A15EC" w:rsidRDefault="00A20BB5">
      <w:pPr>
        <w:pStyle w:val="normal0"/>
      </w:pPr>
      <w:r>
        <w:rPr>
          <w:highlight w:val="white"/>
        </w:rPr>
        <w:t xml:space="preserve">In this type of economy, the consumers and producers are free to carry out their economic activities. In a free economy everyone has freedom regarding the consumption and production of goods and services, allocation of resources, modes of production and quantity of production. For the knowledge of this type of free economy to the businessmen microeconomics has a great importance.  </w:t>
      </w:r>
    </w:p>
    <w:p w:rsidR="004A15EC" w:rsidRDefault="00A20BB5">
      <w:pPr>
        <w:pStyle w:val="Heading3"/>
        <w:keepNext w:val="0"/>
        <w:keepLines w:val="0"/>
        <w:spacing w:before="280"/>
        <w:contextualSpacing w:val="0"/>
        <w:jc w:val="both"/>
      </w:pPr>
      <w:bookmarkStart w:id="1" w:name="_i0ch4pjupxxn" w:colFirst="0" w:colLast="0"/>
      <w:bookmarkEnd w:id="1"/>
      <w:r>
        <w:rPr>
          <w:b/>
          <w:color w:val="000000"/>
          <w:sz w:val="22"/>
          <w:szCs w:val="22"/>
          <w:highlight w:val="white"/>
        </w:rPr>
        <w:t>To provide tools for economic policies</w:t>
      </w:r>
    </w:p>
    <w:p w:rsidR="004A15EC" w:rsidRDefault="00A20BB5">
      <w:pPr>
        <w:pStyle w:val="normal0"/>
        <w:jc w:val="both"/>
      </w:pPr>
      <w:r>
        <w:rPr>
          <w:highlight w:val="white"/>
        </w:rPr>
        <w:t xml:space="preserve">Microeconomics provides the essential tools for the formulation of economic policies of a country. For the formulation of economic policies, the economic activities of different sectors should be studied in depth. The information obtained from these studies will make it easier for a country to formulate its economic policies. Price or market mechanism is the main tool for this. For examples, in a mixed or capitalist economy the government will invest in specified public beneficial sectors. </w:t>
      </w:r>
      <w:proofErr w:type="gramStart"/>
      <w:r>
        <w:rPr>
          <w:highlight w:val="white"/>
        </w:rPr>
        <w:t>Price determination in these sectors in also done by the government.</w:t>
      </w:r>
      <w:proofErr w:type="gramEnd"/>
      <w:r>
        <w:rPr>
          <w:highlight w:val="white"/>
        </w:rPr>
        <w:t xml:space="preserve"> Price </w:t>
      </w:r>
      <w:r>
        <w:rPr>
          <w:highlight w:val="white"/>
        </w:rPr>
        <w:lastRenderedPageBreak/>
        <w:t xml:space="preserve">determined in this way will also affect in price determination of other goods and services. So microeconomics also helps in price determination and formulation of economic policies of these sorts. Thus microeconomics helps the business man in the price determination of goods and factors of production. </w:t>
      </w:r>
    </w:p>
    <w:p w:rsidR="004A15EC" w:rsidRDefault="00A20BB5">
      <w:pPr>
        <w:pStyle w:val="Heading3"/>
        <w:keepNext w:val="0"/>
        <w:keepLines w:val="0"/>
        <w:spacing w:before="280"/>
        <w:contextualSpacing w:val="0"/>
        <w:jc w:val="both"/>
      </w:pPr>
      <w:bookmarkStart w:id="2" w:name="_nwdjjatm818" w:colFirst="0" w:colLast="0"/>
      <w:bookmarkEnd w:id="2"/>
      <w:r>
        <w:rPr>
          <w:b/>
          <w:color w:val="000000"/>
          <w:sz w:val="22"/>
          <w:szCs w:val="22"/>
          <w:highlight w:val="white"/>
        </w:rPr>
        <w:t>For efficient allocation of resources</w:t>
      </w:r>
    </w:p>
    <w:p w:rsidR="004A15EC" w:rsidRDefault="00A20BB5">
      <w:pPr>
        <w:pStyle w:val="normal0"/>
        <w:jc w:val="both"/>
      </w:pPr>
      <w:r>
        <w:rPr>
          <w:highlight w:val="white"/>
        </w:rPr>
        <w:t xml:space="preserve">"Human wants are unlimited but the resources are limited". So microeconomics studies the efficient allocation of resources. Microeconomics helps in the proper allocation of resources in producing goods and services. It also helps in finding the quantity of goods to be produced, why to produce, for whom to produce and how to distribute the produced goods. In present world the main problem of every nation is the efficient allocation of resources among the competitive markets. In this way, microeconomics helps in proper allocation of resources and economic growth with stability. </w:t>
      </w:r>
    </w:p>
    <w:p w:rsidR="004A15EC" w:rsidRDefault="00A20BB5">
      <w:pPr>
        <w:pStyle w:val="Heading3"/>
        <w:keepNext w:val="0"/>
        <w:keepLines w:val="0"/>
        <w:spacing w:before="280"/>
        <w:contextualSpacing w:val="0"/>
        <w:jc w:val="both"/>
      </w:pPr>
      <w:bookmarkStart w:id="3" w:name="_mgik1f8g0oov" w:colFirst="0" w:colLast="0"/>
      <w:bookmarkEnd w:id="3"/>
      <w:r>
        <w:rPr>
          <w:b/>
          <w:color w:val="000000"/>
          <w:sz w:val="22"/>
          <w:szCs w:val="22"/>
          <w:highlight w:val="white"/>
        </w:rPr>
        <w:t>For price determination</w:t>
      </w:r>
    </w:p>
    <w:p w:rsidR="004A15EC" w:rsidRDefault="00A20BB5">
      <w:pPr>
        <w:pStyle w:val="normal0"/>
        <w:jc w:val="both"/>
      </w:pPr>
      <w:r>
        <w:rPr>
          <w:highlight w:val="white"/>
        </w:rPr>
        <w:t xml:space="preserve">Different firms and industries produce different types of goods and services and microeconomics analysis is used for pricing of such goods and services because different problems are seen while pricing such goods. Microeconomics has great importance in the pricing of the products because it studies and identifies such problems. If any free economy, the pricing of the goods is done by the demand and supply of the goods. Since the pricing of goods is done by the competition in the market, the firms and industries need to take help of microeconomics while pricing their products. </w:t>
      </w:r>
    </w:p>
    <w:p w:rsidR="004A15EC" w:rsidRDefault="00A20BB5">
      <w:pPr>
        <w:pStyle w:val="Heading3"/>
        <w:keepNext w:val="0"/>
        <w:keepLines w:val="0"/>
        <w:spacing w:before="280"/>
        <w:contextualSpacing w:val="0"/>
        <w:jc w:val="both"/>
      </w:pPr>
      <w:bookmarkStart w:id="4" w:name="_nh9lrwuxcj1a" w:colFirst="0" w:colLast="0"/>
      <w:bookmarkEnd w:id="4"/>
      <w:r>
        <w:rPr>
          <w:b/>
          <w:color w:val="000000"/>
          <w:sz w:val="22"/>
          <w:szCs w:val="22"/>
          <w:highlight w:val="white"/>
        </w:rPr>
        <w:t>To formulate the public policy for market mechanism</w:t>
      </w:r>
    </w:p>
    <w:p w:rsidR="004A15EC" w:rsidRDefault="00A20BB5">
      <w:pPr>
        <w:pStyle w:val="normal0"/>
        <w:jc w:val="both"/>
      </w:pPr>
      <w:r>
        <w:rPr>
          <w:highlight w:val="white"/>
        </w:rPr>
        <w:t xml:space="preserve">Microeconomics helps in formulating the public policy for market mechanism in any country. Analysis of perfect and imperfect competition markets is carried out with the help of microeconomics. Merits and demerits of these markets are studied in microeconomics. This helps the government and the entrepreneurs in selecting a better type of market system. In this way microeconomics explains economic efficiency of goods, services and resources in different market systems. </w:t>
      </w:r>
    </w:p>
    <w:p w:rsidR="004A15EC" w:rsidRDefault="00A20BB5">
      <w:pPr>
        <w:pStyle w:val="Heading3"/>
        <w:keepNext w:val="0"/>
        <w:keepLines w:val="0"/>
        <w:spacing w:before="280"/>
        <w:contextualSpacing w:val="0"/>
        <w:jc w:val="both"/>
      </w:pPr>
      <w:bookmarkStart w:id="5" w:name="_bzdelzxq4i03" w:colFirst="0" w:colLast="0"/>
      <w:bookmarkEnd w:id="5"/>
      <w:r>
        <w:rPr>
          <w:b/>
          <w:color w:val="000000"/>
          <w:sz w:val="22"/>
          <w:szCs w:val="22"/>
          <w:highlight w:val="white"/>
        </w:rPr>
        <w:t>To achieve social welfare</w:t>
      </w:r>
    </w:p>
    <w:p w:rsidR="004A15EC" w:rsidRDefault="00A20BB5">
      <w:pPr>
        <w:pStyle w:val="normal0"/>
        <w:jc w:val="both"/>
      </w:pPr>
      <w:r>
        <w:rPr>
          <w:highlight w:val="white"/>
        </w:rPr>
        <w:t xml:space="preserve">Microeconomics in general explains the effects of taxation in social welfare. </w:t>
      </w:r>
      <w:r w:rsidRPr="00FD0302">
        <w:rPr>
          <w:color w:val="auto"/>
          <w:highlight w:val="white"/>
        </w:rPr>
        <w:t>The</w:t>
      </w:r>
      <w:hyperlink r:id="rId5">
        <w:r w:rsidRPr="00FD0302">
          <w:rPr>
            <w:color w:val="auto"/>
            <w:highlight w:val="white"/>
          </w:rPr>
          <w:t xml:space="preserve"> </w:t>
        </w:r>
      </w:hyperlink>
      <w:r w:rsidRPr="00FD0302">
        <w:rPr>
          <w:color w:val="auto"/>
          <w:highlight w:val="white"/>
        </w:rPr>
        <w:t>tax system</w:t>
      </w:r>
      <w:r>
        <w:rPr>
          <w:highlight w:val="white"/>
        </w:rPr>
        <w:t xml:space="preserve"> implemented in a country helps in redistribution of resources. It also finds out the tax system that reduces social welfare. Microeconomics helps in selecting the most suitable tax system in a country without affecting social welfare. It also analyses the problem of taxation which in turn helps in achieving maximum possible social and economic welfare. </w:t>
      </w:r>
    </w:p>
    <w:p w:rsidR="004A15EC" w:rsidRDefault="00A20BB5">
      <w:pPr>
        <w:pStyle w:val="Heading3"/>
        <w:keepNext w:val="0"/>
        <w:keepLines w:val="0"/>
        <w:spacing w:before="280"/>
        <w:contextualSpacing w:val="0"/>
        <w:jc w:val="both"/>
      </w:pPr>
      <w:bookmarkStart w:id="6" w:name="_hycfwn5w0oit" w:colFirst="0" w:colLast="0"/>
      <w:bookmarkEnd w:id="6"/>
      <w:r>
        <w:rPr>
          <w:b/>
          <w:color w:val="000000"/>
          <w:sz w:val="22"/>
          <w:szCs w:val="22"/>
          <w:highlight w:val="white"/>
        </w:rPr>
        <w:t>To study the international trade</w:t>
      </w:r>
    </w:p>
    <w:p w:rsidR="004A15EC" w:rsidRDefault="00A20BB5">
      <w:pPr>
        <w:pStyle w:val="normal0"/>
        <w:jc w:val="both"/>
      </w:pPr>
      <w:r>
        <w:rPr>
          <w:highlight w:val="white"/>
        </w:rPr>
        <w:t xml:space="preserve">Microeconomics has importance in analyzing international trade surplus and deficit, balance and imbalance of payments and foreign exchange. It fixes the international trade surplus and deficit. The demand and supply of foreign currency plays a major role in the imbalance of payment. </w:t>
      </w:r>
      <w:r>
        <w:rPr>
          <w:highlight w:val="white"/>
        </w:rPr>
        <w:lastRenderedPageBreak/>
        <w:t xml:space="preserve">Surplus and deficit of international trade can be explained with the help of theory of demand, production possibility curve and indifference curves. </w:t>
      </w:r>
    </w:p>
    <w:p w:rsidR="004A15EC" w:rsidRDefault="00A20BB5">
      <w:pPr>
        <w:pStyle w:val="Heading3"/>
        <w:keepNext w:val="0"/>
        <w:keepLines w:val="0"/>
        <w:spacing w:before="280"/>
        <w:contextualSpacing w:val="0"/>
        <w:jc w:val="both"/>
      </w:pPr>
      <w:bookmarkStart w:id="7" w:name="_akf529wwtv4n" w:colFirst="0" w:colLast="0"/>
      <w:bookmarkEnd w:id="7"/>
      <w:r>
        <w:rPr>
          <w:b/>
          <w:color w:val="000000"/>
          <w:sz w:val="22"/>
          <w:szCs w:val="22"/>
          <w:highlight w:val="white"/>
        </w:rPr>
        <w:t xml:space="preserve">To develop and use of economic models </w:t>
      </w:r>
    </w:p>
    <w:p w:rsidR="004A15EC" w:rsidRDefault="00A20BB5">
      <w:pPr>
        <w:pStyle w:val="normal0"/>
        <w:jc w:val="both"/>
      </w:pPr>
      <w:r>
        <w:rPr>
          <w:highlight w:val="white"/>
        </w:rPr>
        <w:t xml:space="preserve">Microeconomics helps in analyzing real economic activities by forming simple and easy economic model and studying it.  </w:t>
      </w:r>
    </w:p>
    <w:p w:rsidR="004A15EC" w:rsidRDefault="00A20BB5">
      <w:pPr>
        <w:pStyle w:val="Heading3"/>
        <w:keepNext w:val="0"/>
        <w:keepLines w:val="0"/>
        <w:spacing w:before="280"/>
        <w:contextualSpacing w:val="0"/>
        <w:jc w:val="both"/>
      </w:pPr>
      <w:bookmarkStart w:id="8" w:name="_vx6fvb2l0i35" w:colFirst="0" w:colLast="0"/>
      <w:bookmarkEnd w:id="8"/>
      <w:r>
        <w:rPr>
          <w:b/>
          <w:color w:val="000000"/>
          <w:sz w:val="22"/>
          <w:szCs w:val="22"/>
          <w:highlight w:val="white"/>
        </w:rPr>
        <w:t>Basis for prediction of economic activities</w:t>
      </w:r>
    </w:p>
    <w:p w:rsidR="004A15EC" w:rsidRDefault="00A20BB5">
      <w:pPr>
        <w:pStyle w:val="normal0"/>
        <w:jc w:val="both"/>
      </w:pPr>
      <w:r>
        <w:rPr>
          <w:highlight w:val="white"/>
        </w:rPr>
        <w:t xml:space="preserve">Microeconomics not only provides with future prediction but also gives the conditional prediction for the given situation. For example, the entrepreneurs should have knowledge of microeconomics for the prediction of effects on distribution of resources due to change in price of goods and wage as a result of government policy. </w:t>
      </w:r>
    </w:p>
    <w:p w:rsidR="004A15EC" w:rsidRDefault="00A20BB5">
      <w:pPr>
        <w:pStyle w:val="Heading3"/>
        <w:keepNext w:val="0"/>
        <w:keepLines w:val="0"/>
        <w:spacing w:before="280"/>
        <w:contextualSpacing w:val="0"/>
        <w:jc w:val="both"/>
      </w:pPr>
      <w:bookmarkStart w:id="9" w:name="_o6dvsp6ve4mq" w:colFirst="0" w:colLast="0"/>
      <w:bookmarkEnd w:id="9"/>
      <w:r>
        <w:rPr>
          <w:b/>
          <w:color w:val="000000"/>
          <w:sz w:val="22"/>
          <w:szCs w:val="22"/>
          <w:highlight w:val="white"/>
        </w:rPr>
        <w:t>For other practical applications</w:t>
      </w:r>
    </w:p>
    <w:p w:rsidR="004A15EC" w:rsidRDefault="00A20BB5">
      <w:pPr>
        <w:pStyle w:val="normal0"/>
        <w:jc w:val="both"/>
      </w:pPr>
      <w:r>
        <w:rPr>
          <w:highlight w:val="white"/>
        </w:rPr>
        <w:t xml:space="preserve">In microeconomics, different theories of economics are studied, such as, theory of demand, theory of production and cost, theory of </w:t>
      </w:r>
      <w:proofErr w:type="spellStart"/>
      <w:r>
        <w:rPr>
          <w:highlight w:val="white"/>
        </w:rPr>
        <w:t>equi</w:t>
      </w:r>
      <w:proofErr w:type="spellEnd"/>
      <w:r>
        <w:rPr>
          <w:highlight w:val="white"/>
        </w:rPr>
        <w:t xml:space="preserve"> marginal utility, etc. Also, in present world the foreign exchange rate in the situation of financial liberalization depends upon the demand and supply of the currency. The tax on any goods depends upon the elasticity of demand. Since all these things are studied in microeconomics, it has a great importance in day to day life.</w:t>
      </w:r>
    </w:p>
    <w:p w:rsidR="004A15EC" w:rsidRDefault="004A15EC">
      <w:pPr>
        <w:pStyle w:val="normal0"/>
        <w:jc w:val="both"/>
      </w:pPr>
    </w:p>
    <w:p w:rsidR="004A15EC" w:rsidRDefault="00A20BB5">
      <w:pPr>
        <w:pStyle w:val="normal0"/>
        <w:jc w:val="both"/>
      </w:pPr>
      <w:r>
        <w:rPr>
          <w:b/>
          <w:sz w:val="24"/>
          <w:szCs w:val="24"/>
          <w:highlight w:val="white"/>
          <w:u w:val="single"/>
        </w:rPr>
        <w:t xml:space="preserve">Factors </w:t>
      </w:r>
      <w:proofErr w:type="gramStart"/>
      <w:r>
        <w:rPr>
          <w:b/>
          <w:sz w:val="24"/>
          <w:szCs w:val="24"/>
          <w:highlight w:val="white"/>
          <w:u w:val="single"/>
        </w:rPr>
        <w:t>affecting  Microeconomics</w:t>
      </w:r>
      <w:proofErr w:type="gramEnd"/>
      <w:r>
        <w:rPr>
          <w:b/>
          <w:sz w:val="24"/>
          <w:szCs w:val="24"/>
          <w:highlight w:val="white"/>
          <w:u w:val="single"/>
        </w:rPr>
        <w:t xml:space="preserve"> </w:t>
      </w:r>
    </w:p>
    <w:p w:rsidR="004A15EC" w:rsidRDefault="004A15EC">
      <w:pPr>
        <w:pStyle w:val="normal0"/>
        <w:jc w:val="both"/>
      </w:pPr>
    </w:p>
    <w:p w:rsidR="004A15EC" w:rsidRDefault="00A20BB5">
      <w:pPr>
        <w:pStyle w:val="normal0"/>
        <w:jc w:val="both"/>
      </w:pPr>
      <w:r>
        <w:rPr>
          <w:b/>
          <w:highlight w:val="white"/>
        </w:rPr>
        <w:t xml:space="preserve">Government </w:t>
      </w:r>
      <w:r w:rsidR="00FD0302">
        <w:rPr>
          <w:b/>
          <w:highlight w:val="white"/>
        </w:rPr>
        <w:t>Policy:</w:t>
      </w:r>
      <w:r>
        <w:rPr>
          <w:highlight w:val="white"/>
        </w:rPr>
        <w:t xml:space="preserve"> A government policy has microeconomic effects whenever its implementation alters the inputs and incentives for individual economic decisions. These changes come in many forms, including tax policy, fiscal policy, regulations, tariffs, subsidies, legal tender laws, licensing and public-private partnerships (to name a few). These policies manipulate the costs and benefits that individual actors face in nearly every facet of modern life.</w:t>
      </w:r>
    </w:p>
    <w:p w:rsidR="004A15EC" w:rsidRDefault="00A20BB5">
      <w:pPr>
        <w:pStyle w:val="normal0"/>
        <w:jc w:val="both"/>
      </w:pPr>
      <w:r>
        <w:rPr>
          <w:highlight w:val="white"/>
        </w:rPr>
        <w:t xml:space="preserve">Sometimes the impacts of government policy are intentional. The government might provide a subsidy to farmers to make their businesses more profitable and encourage farm production. Conversely, the government might put a tax on cigarettes and alcohol to discourage </w:t>
      </w:r>
      <w:proofErr w:type="spellStart"/>
      <w:r>
        <w:rPr>
          <w:highlight w:val="white"/>
        </w:rPr>
        <w:t>behavior</w:t>
      </w:r>
      <w:proofErr w:type="spellEnd"/>
      <w:r>
        <w:rPr>
          <w:highlight w:val="white"/>
        </w:rPr>
        <w:t xml:space="preserve"> that it doesn't approve of. Other impacts are unintentional.</w:t>
      </w:r>
    </w:p>
    <w:p w:rsidR="004A15EC" w:rsidRDefault="004A15EC">
      <w:pPr>
        <w:pStyle w:val="normal0"/>
        <w:jc w:val="both"/>
      </w:pPr>
    </w:p>
    <w:p w:rsidR="004A15EC" w:rsidRDefault="00A20BB5">
      <w:pPr>
        <w:pStyle w:val="normal0"/>
        <w:jc w:val="both"/>
      </w:pPr>
      <w:r>
        <w:rPr>
          <w:b/>
          <w:highlight w:val="white"/>
        </w:rPr>
        <w:t>Type of Market:</w:t>
      </w:r>
      <w:r>
        <w:rPr>
          <w:highlight w:val="white"/>
        </w:rPr>
        <w:t xml:space="preserve">  It's easiest to understand these characteristics of competition through the lens of the two most extreme versions: perfect competition and monopoly. In perfect competition, each firm's marginal profit is equal to the marginal cost; there is no economic profit. In a monopoly, the marginal profit is equal to the marginal revenue, which is the incremental revenue generated from selling one more unit of the product.</w:t>
      </w:r>
    </w:p>
    <w:p w:rsidR="004A15EC" w:rsidRDefault="00A20BB5">
      <w:pPr>
        <w:pStyle w:val="normal0"/>
        <w:jc w:val="both"/>
      </w:pPr>
      <w:r>
        <w:rPr>
          <w:highlight w:val="white"/>
        </w:rPr>
        <w:t>Companies in perfect competition are considered to be price takers, meaning that they have no scope to set prices – this is the reason why marginal profit is equal to marginal cost. Perfectly competitive markets are defined by a homogeneous product, many sellers with low market share and absolutely no barriers to entry or exit. These firms are unable to differentiate their products, and their customers have highly accurate information.</w:t>
      </w:r>
    </w:p>
    <w:p w:rsidR="004A15EC" w:rsidRDefault="00A20BB5">
      <w:pPr>
        <w:pStyle w:val="normal0"/>
        <w:jc w:val="both"/>
      </w:pPr>
      <w:r>
        <w:rPr>
          <w:highlight w:val="white"/>
        </w:rPr>
        <w:lastRenderedPageBreak/>
        <w:t>A monopoly involves a single company dominating the entire market. In this situation, the firm sets the price, and competition is nonexistent.</w:t>
      </w:r>
    </w:p>
    <w:p w:rsidR="004A15EC" w:rsidRDefault="00A20BB5">
      <w:pPr>
        <w:pStyle w:val="normal0"/>
        <w:jc w:val="both"/>
      </w:pPr>
      <w:r>
        <w:rPr>
          <w:highlight w:val="white"/>
        </w:rPr>
        <w:t>Most markets are somewhere in between perfect competition and monopoly. For example, the market for soft drinks, dominated by Coca-Cola and Pepsi, could be considered an oligopoly, where a few large firms dominate most of the market. The market for tomatoes could be considered a step or two above perfect competition; after all, some people are willing to pay more for organic or heirloom tomatoes, while others look only at the price.</w:t>
      </w:r>
    </w:p>
    <w:p w:rsidR="004A15EC" w:rsidRDefault="00A20BB5">
      <w:pPr>
        <w:pStyle w:val="normal0"/>
        <w:jc w:val="both"/>
      </w:pPr>
      <w:r>
        <w:rPr>
          <w:highlight w:val="white"/>
        </w:rPr>
        <w:t xml:space="preserve"> </w:t>
      </w:r>
    </w:p>
    <w:p w:rsidR="004A15EC" w:rsidRDefault="00A20BB5">
      <w:pPr>
        <w:pStyle w:val="Heading2"/>
        <w:keepNext w:val="0"/>
        <w:keepLines w:val="0"/>
        <w:spacing w:after="80"/>
        <w:contextualSpacing w:val="0"/>
        <w:jc w:val="both"/>
      </w:pPr>
      <w:bookmarkStart w:id="10" w:name="_kusyy2y7hv7r" w:colFirst="0" w:colLast="0"/>
      <w:bookmarkEnd w:id="10"/>
      <w:r>
        <w:rPr>
          <w:b/>
          <w:sz w:val="22"/>
          <w:szCs w:val="22"/>
          <w:highlight w:val="white"/>
        </w:rPr>
        <w:t xml:space="preserve">Supply and Demand </w:t>
      </w:r>
      <w:r w:rsidR="00FD0302">
        <w:rPr>
          <w:b/>
          <w:sz w:val="22"/>
          <w:szCs w:val="22"/>
          <w:highlight w:val="white"/>
        </w:rPr>
        <w:t>Decisions:</w:t>
      </w:r>
      <w:r>
        <w:rPr>
          <w:b/>
          <w:sz w:val="22"/>
          <w:szCs w:val="22"/>
          <w:highlight w:val="white"/>
        </w:rPr>
        <w:t xml:space="preserve"> </w:t>
      </w:r>
      <w:r>
        <w:rPr>
          <w:sz w:val="22"/>
          <w:szCs w:val="22"/>
          <w:highlight w:val="white"/>
        </w:rPr>
        <w:t xml:space="preserve">Supply decisions might seem to be controlled by businesses; however, demand increases when consumers agree to pay more for a good or service. These higher prices mean </w:t>
      </w:r>
      <w:r w:rsidR="00FD0302">
        <w:rPr>
          <w:sz w:val="22"/>
          <w:szCs w:val="22"/>
          <w:highlight w:val="white"/>
        </w:rPr>
        <w:t>businesses</w:t>
      </w:r>
      <w:r>
        <w:rPr>
          <w:sz w:val="22"/>
          <w:szCs w:val="22"/>
          <w:highlight w:val="white"/>
        </w:rPr>
        <w:t xml:space="preserve"> will increase production and provide more supply of the good or service.</w:t>
      </w:r>
    </w:p>
    <w:p w:rsidR="004A15EC" w:rsidRDefault="00A20BB5">
      <w:pPr>
        <w:pStyle w:val="normal0"/>
        <w:jc w:val="both"/>
      </w:pPr>
      <w:r>
        <w:rPr>
          <w:highlight w:val="white"/>
        </w:rPr>
        <w:t>Microeconomic principles tell us that, all other things being equal, as the price of a good or service increases, businesses will increase the supply of that good or service.</w:t>
      </w:r>
    </w:p>
    <w:p w:rsidR="004A15EC" w:rsidRDefault="004A15EC">
      <w:pPr>
        <w:pStyle w:val="normal0"/>
        <w:jc w:val="both"/>
      </w:pPr>
    </w:p>
    <w:p w:rsidR="004A15EC" w:rsidRDefault="00A20BB5">
      <w:pPr>
        <w:pStyle w:val="Heading2"/>
        <w:keepNext w:val="0"/>
        <w:keepLines w:val="0"/>
        <w:spacing w:after="80"/>
        <w:contextualSpacing w:val="0"/>
        <w:jc w:val="both"/>
      </w:pPr>
      <w:bookmarkStart w:id="11" w:name="_qc92hrh363tn" w:colFirst="0" w:colLast="0"/>
      <w:bookmarkEnd w:id="11"/>
      <w:r>
        <w:rPr>
          <w:b/>
          <w:sz w:val="22"/>
          <w:szCs w:val="22"/>
          <w:highlight w:val="white"/>
        </w:rPr>
        <w:t xml:space="preserve">Productivity </w:t>
      </w:r>
      <w:r w:rsidR="00FD0302">
        <w:rPr>
          <w:b/>
          <w:sz w:val="22"/>
          <w:szCs w:val="22"/>
          <w:highlight w:val="white"/>
        </w:rPr>
        <w:t>Decisions:</w:t>
      </w:r>
      <w:r>
        <w:rPr>
          <w:b/>
          <w:sz w:val="22"/>
          <w:szCs w:val="22"/>
          <w:highlight w:val="white"/>
        </w:rPr>
        <w:t xml:space="preserve"> Productivity</w:t>
      </w:r>
      <w:r>
        <w:rPr>
          <w:sz w:val="22"/>
          <w:szCs w:val="22"/>
          <w:highlight w:val="white"/>
        </w:rPr>
        <w:t xml:space="preserve"> is defined as the output of a good or service per time </w:t>
      </w:r>
      <w:proofErr w:type="gramStart"/>
      <w:r>
        <w:rPr>
          <w:sz w:val="22"/>
          <w:szCs w:val="22"/>
          <w:highlight w:val="white"/>
        </w:rPr>
        <w:t>spent,</w:t>
      </w:r>
      <w:proofErr w:type="gramEnd"/>
      <w:r>
        <w:rPr>
          <w:sz w:val="22"/>
          <w:szCs w:val="22"/>
          <w:highlight w:val="white"/>
        </w:rPr>
        <w:t xml:space="preserve"> such as the number of widgets produced in a labo</w:t>
      </w:r>
      <w:r w:rsidR="00FD0302">
        <w:rPr>
          <w:sz w:val="22"/>
          <w:szCs w:val="22"/>
          <w:highlight w:val="white"/>
        </w:rPr>
        <w:t>u</w:t>
      </w:r>
      <w:r>
        <w:rPr>
          <w:sz w:val="22"/>
          <w:szCs w:val="22"/>
          <w:highlight w:val="white"/>
        </w:rPr>
        <w:t>r-hour. Productivity is a function of the relationship between outputs and inputs, given the available technology.</w:t>
      </w:r>
    </w:p>
    <w:p w:rsidR="004A15EC" w:rsidRDefault="00A20BB5">
      <w:pPr>
        <w:pStyle w:val="normal0"/>
        <w:jc w:val="both"/>
      </w:pPr>
      <w:r>
        <w:rPr>
          <w:highlight w:val="white"/>
        </w:rPr>
        <w:t>Microeconomic principles tell us that businesses will set productivity at the highest level of economic efficiency, where the production for one good or service cannot be made better off without reducing production of another.</w:t>
      </w:r>
    </w:p>
    <w:p w:rsidR="004A15EC" w:rsidRDefault="004A15EC">
      <w:pPr>
        <w:pStyle w:val="normal0"/>
        <w:jc w:val="both"/>
      </w:pPr>
    </w:p>
    <w:p w:rsidR="004A15EC" w:rsidRDefault="00A20BB5">
      <w:pPr>
        <w:pStyle w:val="normal0"/>
      </w:pPr>
      <w:r>
        <w:rPr>
          <w:b/>
          <w:sz w:val="24"/>
          <w:szCs w:val="24"/>
          <w:highlight w:val="white"/>
          <w:u w:val="single"/>
        </w:rPr>
        <w:t xml:space="preserve">Differences between </w:t>
      </w:r>
      <w:proofErr w:type="spellStart"/>
      <w:r>
        <w:rPr>
          <w:b/>
          <w:sz w:val="24"/>
          <w:szCs w:val="24"/>
          <w:highlight w:val="white"/>
          <w:u w:val="single"/>
        </w:rPr>
        <w:t>MicroEconomics</w:t>
      </w:r>
      <w:proofErr w:type="spellEnd"/>
      <w:r>
        <w:rPr>
          <w:b/>
          <w:sz w:val="24"/>
          <w:szCs w:val="24"/>
          <w:highlight w:val="white"/>
          <w:u w:val="single"/>
        </w:rPr>
        <w:t xml:space="preserve"> and </w:t>
      </w:r>
      <w:proofErr w:type="spellStart"/>
      <w:r>
        <w:rPr>
          <w:b/>
          <w:sz w:val="24"/>
          <w:szCs w:val="24"/>
          <w:highlight w:val="white"/>
          <w:u w:val="single"/>
        </w:rPr>
        <w:t>MacroEconomics</w:t>
      </w:r>
      <w:proofErr w:type="spellEnd"/>
      <w:r>
        <w:rPr>
          <w:b/>
          <w:sz w:val="24"/>
          <w:szCs w:val="24"/>
          <w:highlight w:val="white"/>
          <w:u w:val="single"/>
        </w:rPr>
        <w:t xml:space="preserve"> </w:t>
      </w:r>
    </w:p>
    <w:p w:rsidR="004A15EC" w:rsidRDefault="00A20BB5">
      <w:pPr>
        <w:pStyle w:val="Heading4"/>
        <w:keepNext w:val="0"/>
        <w:keepLines w:val="0"/>
        <w:spacing w:before="240" w:after="40"/>
        <w:contextualSpacing w:val="0"/>
      </w:pPr>
      <w:bookmarkStart w:id="12" w:name="_ah0wewjxeslx" w:colFirst="0" w:colLast="0"/>
      <w:bookmarkEnd w:id="12"/>
      <w:r>
        <w:rPr>
          <w:b/>
          <w:color w:val="000000"/>
          <w:sz w:val="22"/>
          <w:szCs w:val="22"/>
        </w:rPr>
        <w:t>Micro economics is concerned with:</w:t>
      </w:r>
    </w:p>
    <w:p w:rsidR="004A15EC" w:rsidRDefault="00A20BB5">
      <w:pPr>
        <w:pStyle w:val="normal0"/>
        <w:numPr>
          <w:ilvl w:val="0"/>
          <w:numId w:val="1"/>
        </w:numPr>
        <w:ind w:hanging="360"/>
        <w:contextualSpacing/>
      </w:pPr>
      <w:r>
        <w:t>Supply and demand in individual markets</w:t>
      </w:r>
    </w:p>
    <w:p w:rsidR="004A15EC" w:rsidRDefault="00A20BB5">
      <w:pPr>
        <w:pStyle w:val="normal0"/>
        <w:numPr>
          <w:ilvl w:val="0"/>
          <w:numId w:val="1"/>
        </w:numPr>
        <w:ind w:hanging="360"/>
        <w:contextualSpacing/>
      </w:pPr>
      <w:r>
        <w:t>Individual consumer behaviour. e.g. Consumer choice theory</w:t>
      </w:r>
    </w:p>
    <w:p w:rsidR="004A15EC" w:rsidRDefault="00A20BB5">
      <w:pPr>
        <w:pStyle w:val="normal0"/>
        <w:numPr>
          <w:ilvl w:val="0"/>
          <w:numId w:val="1"/>
        </w:numPr>
        <w:ind w:hanging="360"/>
        <w:contextualSpacing/>
      </w:pPr>
      <w:r>
        <w:t>Individual labour markets – e.g. demand for labour, wage determination</w:t>
      </w:r>
    </w:p>
    <w:p w:rsidR="004A15EC" w:rsidRDefault="00A20BB5">
      <w:pPr>
        <w:pStyle w:val="normal0"/>
        <w:numPr>
          <w:ilvl w:val="0"/>
          <w:numId w:val="1"/>
        </w:numPr>
        <w:ind w:hanging="360"/>
        <w:contextualSpacing/>
      </w:pPr>
      <w:r>
        <w:t>Externalities arising from production and consumption. e.g. Externalities</w:t>
      </w:r>
    </w:p>
    <w:p w:rsidR="004A15EC" w:rsidRDefault="00A20BB5">
      <w:pPr>
        <w:pStyle w:val="normal0"/>
      </w:pPr>
      <w:r>
        <w:rPr>
          <w:b/>
        </w:rPr>
        <w:t>Macro economics is concerned with</w:t>
      </w:r>
    </w:p>
    <w:p w:rsidR="004A15EC" w:rsidRDefault="00A20BB5">
      <w:pPr>
        <w:pStyle w:val="normal0"/>
        <w:numPr>
          <w:ilvl w:val="0"/>
          <w:numId w:val="2"/>
        </w:numPr>
        <w:ind w:hanging="360"/>
        <w:contextualSpacing/>
      </w:pPr>
      <w:r>
        <w:t xml:space="preserve">Monetary / fiscal policy. </w:t>
      </w:r>
      <w:proofErr w:type="gramStart"/>
      <w:r>
        <w:t>e.g</w:t>
      </w:r>
      <w:proofErr w:type="gramEnd"/>
      <w:r>
        <w:t>. what effect does interest rates have on the whole economy?</w:t>
      </w:r>
    </w:p>
    <w:p w:rsidR="004A15EC" w:rsidRDefault="00A20BB5">
      <w:pPr>
        <w:pStyle w:val="normal0"/>
        <w:numPr>
          <w:ilvl w:val="0"/>
          <w:numId w:val="2"/>
        </w:numPr>
        <w:ind w:hanging="360"/>
        <w:contextualSpacing/>
      </w:pPr>
      <w:r>
        <w:t>Reasons for inflation, and unemployment</w:t>
      </w:r>
    </w:p>
    <w:p w:rsidR="004A15EC" w:rsidRDefault="00A20BB5">
      <w:pPr>
        <w:pStyle w:val="normal0"/>
        <w:numPr>
          <w:ilvl w:val="0"/>
          <w:numId w:val="2"/>
        </w:numPr>
        <w:ind w:hanging="360"/>
        <w:contextualSpacing/>
      </w:pPr>
      <w:r>
        <w:t>Economic growth</w:t>
      </w:r>
    </w:p>
    <w:p w:rsidR="004A15EC" w:rsidRDefault="00A20BB5">
      <w:pPr>
        <w:pStyle w:val="normal0"/>
        <w:numPr>
          <w:ilvl w:val="0"/>
          <w:numId w:val="2"/>
        </w:numPr>
        <w:ind w:hanging="360"/>
        <w:contextualSpacing/>
      </w:pPr>
      <w:r>
        <w:t>International trade and globalisation</w:t>
      </w:r>
    </w:p>
    <w:p w:rsidR="004A15EC" w:rsidRDefault="00A20BB5">
      <w:pPr>
        <w:pStyle w:val="normal0"/>
        <w:numPr>
          <w:ilvl w:val="0"/>
          <w:numId w:val="2"/>
        </w:numPr>
        <w:ind w:hanging="360"/>
        <w:contextualSpacing/>
      </w:pPr>
      <w:r>
        <w:t>Reasons for differences in living standards and economic growth between countries.</w:t>
      </w:r>
    </w:p>
    <w:p w:rsidR="004A15EC" w:rsidRDefault="00A20BB5">
      <w:pPr>
        <w:pStyle w:val="normal0"/>
        <w:numPr>
          <w:ilvl w:val="0"/>
          <w:numId w:val="2"/>
        </w:numPr>
        <w:ind w:hanging="360"/>
        <w:contextualSpacing/>
      </w:pPr>
      <w:r>
        <w:t>Government borrowing</w:t>
      </w:r>
    </w:p>
    <w:p w:rsidR="004A15EC" w:rsidRDefault="004A15EC">
      <w:pPr>
        <w:pStyle w:val="normal0"/>
      </w:pPr>
    </w:p>
    <w:p w:rsidR="004A15EC" w:rsidRDefault="00A20BB5">
      <w:pPr>
        <w:pStyle w:val="normal0"/>
      </w:pPr>
      <w:r>
        <w:rPr>
          <w:noProof/>
        </w:rPr>
        <w:lastRenderedPageBreak/>
        <w:drawing>
          <wp:inline distT="114300" distB="114300" distL="114300" distR="114300">
            <wp:extent cx="5267325" cy="4057650"/>
            <wp:effectExtent l="0" t="0" r="0" b="0"/>
            <wp:docPr id="2" name="image03.jpg" descr="1.jpg"/>
            <wp:cNvGraphicFramePr/>
            <a:graphic xmlns:a="http://schemas.openxmlformats.org/drawingml/2006/main">
              <a:graphicData uri="http://schemas.openxmlformats.org/drawingml/2006/picture">
                <pic:pic xmlns:pic="http://schemas.openxmlformats.org/drawingml/2006/picture">
                  <pic:nvPicPr>
                    <pic:cNvPr id="0" name="image03.jpg" descr="1.jpg"/>
                    <pic:cNvPicPr preferRelativeResize="0"/>
                  </pic:nvPicPr>
                  <pic:blipFill>
                    <a:blip r:embed="rId6" cstate="print"/>
                    <a:srcRect/>
                    <a:stretch>
                      <a:fillRect/>
                    </a:stretch>
                  </pic:blipFill>
                  <pic:spPr>
                    <a:xfrm>
                      <a:off x="0" y="0"/>
                      <a:ext cx="5267325" cy="4057650"/>
                    </a:xfrm>
                    <a:prstGeom prst="rect">
                      <a:avLst/>
                    </a:prstGeom>
                    <a:ln/>
                  </pic:spPr>
                </pic:pic>
              </a:graphicData>
            </a:graphic>
          </wp:inline>
        </w:drawing>
      </w:r>
      <w:r>
        <w:rPr>
          <w:noProof/>
        </w:rPr>
        <w:drawing>
          <wp:inline distT="114300" distB="114300" distL="114300" distR="114300">
            <wp:extent cx="5353050" cy="3219450"/>
            <wp:effectExtent l="0" t="0" r="0" b="0"/>
            <wp:docPr id="1" name="image02.jpg" descr="2.jpg"/>
            <wp:cNvGraphicFramePr/>
            <a:graphic xmlns:a="http://schemas.openxmlformats.org/drawingml/2006/main">
              <a:graphicData uri="http://schemas.openxmlformats.org/drawingml/2006/picture">
                <pic:pic xmlns:pic="http://schemas.openxmlformats.org/drawingml/2006/picture">
                  <pic:nvPicPr>
                    <pic:cNvPr id="0" name="image02.jpg" descr="2.jpg"/>
                    <pic:cNvPicPr preferRelativeResize="0"/>
                  </pic:nvPicPr>
                  <pic:blipFill>
                    <a:blip r:embed="rId7" cstate="print"/>
                    <a:srcRect/>
                    <a:stretch>
                      <a:fillRect/>
                    </a:stretch>
                  </pic:blipFill>
                  <pic:spPr>
                    <a:xfrm>
                      <a:off x="0" y="0"/>
                      <a:ext cx="5353050" cy="3219450"/>
                    </a:xfrm>
                    <a:prstGeom prst="rect">
                      <a:avLst/>
                    </a:prstGeom>
                    <a:ln/>
                  </pic:spPr>
                </pic:pic>
              </a:graphicData>
            </a:graphic>
          </wp:inline>
        </w:drawing>
      </w:r>
    </w:p>
    <w:sectPr w:rsidR="004A15EC" w:rsidSect="004A15EC">
      <w:pgSz w:w="12240" w:h="15840"/>
      <w:pgMar w:top="1440" w:right="1440" w:bottom="1440" w:left="1440" w:header="720" w:footer="720" w:gutter="0"/>
      <w:pgNumType w:start="1"/>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Mangal">
    <w:panose1 w:val="02040503050203030202"/>
    <w:charset w:val="00"/>
    <w:family w:val="roman"/>
    <w:pitch w:val="variable"/>
    <w:sig w:usb0="00008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CF74D9F"/>
    <w:multiLevelType w:val="multilevel"/>
    <w:tmpl w:val="F6C6B22A"/>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
    <w:nsid w:val="351829DD"/>
    <w:multiLevelType w:val="multilevel"/>
    <w:tmpl w:val="648AA0C4"/>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grammar="clean"/>
  <w:defaultTabStop w:val="720"/>
  <w:characterSpacingControl w:val="doNotCompress"/>
  <w:compat/>
  <w:rsids>
    <w:rsidRoot w:val="004A15EC"/>
    <w:rsid w:val="004A15EC"/>
    <w:rsid w:val="004F1A7E"/>
    <w:rsid w:val="00A20BB5"/>
    <w:rsid w:val="00BD3EFF"/>
    <w:rsid w:val="00FD0302"/>
  </w:rsids>
  <m:mathPr>
    <m:mathFont m:val="Cambria Math"/>
    <m:brkBin m:val="before"/>
    <m:brkBinSub m:val="--"/>
    <m:smallFrac m:val="off"/>
    <m:dispDef/>
    <m:lMargin m:val="0"/>
    <m:rMargin m:val="0"/>
    <m:defJc m:val="centerGroup"/>
    <m:wrapIndent m:val="1440"/>
    <m:intLim m:val="subSup"/>
    <m:naryLim m:val="undOvr"/>
  </m:mathPr>
  <w:themeFontLang w:val="en-IN" w:bidi="mr-I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color w:val="000000"/>
        <w:sz w:val="22"/>
        <w:szCs w:val="22"/>
        <w:lang w:val="en-IN" w:eastAsia="en-IN" w:bidi="mr-IN"/>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1A7E"/>
  </w:style>
  <w:style w:type="paragraph" w:styleId="Heading1">
    <w:name w:val="heading 1"/>
    <w:basedOn w:val="normal0"/>
    <w:next w:val="normal0"/>
    <w:rsid w:val="004A15EC"/>
    <w:pPr>
      <w:keepNext/>
      <w:keepLines/>
      <w:spacing w:before="400" w:after="120"/>
      <w:contextualSpacing/>
      <w:outlineLvl w:val="0"/>
    </w:pPr>
    <w:rPr>
      <w:sz w:val="40"/>
      <w:szCs w:val="40"/>
    </w:rPr>
  </w:style>
  <w:style w:type="paragraph" w:styleId="Heading2">
    <w:name w:val="heading 2"/>
    <w:basedOn w:val="normal0"/>
    <w:next w:val="normal0"/>
    <w:rsid w:val="004A15EC"/>
    <w:pPr>
      <w:keepNext/>
      <w:keepLines/>
      <w:spacing w:before="360" w:after="120"/>
      <w:contextualSpacing/>
      <w:outlineLvl w:val="1"/>
    </w:pPr>
    <w:rPr>
      <w:sz w:val="32"/>
      <w:szCs w:val="32"/>
    </w:rPr>
  </w:style>
  <w:style w:type="paragraph" w:styleId="Heading3">
    <w:name w:val="heading 3"/>
    <w:basedOn w:val="normal0"/>
    <w:next w:val="normal0"/>
    <w:rsid w:val="004A15EC"/>
    <w:pPr>
      <w:keepNext/>
      <w:keepLines/>
      <w:spacing w:before="320" w:after="80"/>
      <w:contextualSpacing/>
      <w:outlineLvl w:val="2"/>
    </w:pPr>
    <w:rPr>
      <w:color w:val="434343"/>
      <w:sz w:val="28"/>
      <w:szCs w:val="28"/>
    </w:rPr>
  </w:style>
  <w:style w:type="paragraph" w:styleId="Heading4">
    <w:name w:val="heading 4"/>
    <w:basedOn w:val="normal0"/>
    <w:next w:val="normal0"/>
    <w:rsid w:val="004A15EC"/>
    <w:pPr>
      <w:keepNext/>
      <w:keepLines/>
      <w:spacing w:before="280" w:after="80"/>
      <w:contextualSpacing/>
      <w:outlineLvl w:val="3"/>
    </w:pPr>
    <w:rPr>
      <w:color w:val="666666"/>
      <w:sz w:val="24"/>
      <w:szCs w:val="24"/>
    </w:rPr>
  </w:style>
  <w:style w:type="paragraph" w:styleId="Heading5">
    <w:name w:val="heading 5"/>
    <w:basedOn w:val="normal0"/>
    <w:next w:val="normal0"/>
    <w:rsid w:val="004A15EC"/>
    <w:pPr>
      <w:keepNext/>
      <w:keepLines/>
      <w:spacing w:before="240" w:after="80"/>
      <w:contextualSpacing/>
      <w:outlineLvl w:val="4"/>
    </w:pPr>
    <w:rPr>
      <w:color w:val="666666"/>
    </w:rPr>
  </w:style>
  <w:style w:type="paragraph" w:styleId="Heading6">
    <w:name w:val="heading 6"/>
    <w:basedOn w:val="normal0"/>
    <w:next w:val="normal0"/>
    <w:rsid w:val="004A15EC"/>
    <w:pPr>
      <w:keepNext/>
      <w:keepLines/>
      <w:spacing w:before="240" w:after="80"/>
      <w:contextualSpacing/>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4A15EC"/>
  </w:style>
  <w:style w:type="paragraph" w:styleId="Title">
    <w:name w:val="Title"/>
    <w:basedOn w:val="normal0"/>
    <w:next w:val="normal0"/>
    <w:rsid w:val="004A15EC"/>
    <w:pPr>
      <w:keepNext/>
      <w:keepLines/>
      <w:spacing w:after="60"/>
      <w:contextualSpacing/>
    </w:pPr>
    <w:rPr>
      <w:sz w:val="52"/>
      <w:szCs w:val="52"/>
    </w:rPr>
  </w:style>
  <w:style w:type="paragraph" w:styleId="Subtitle">
    <w:name w:val="Subtitle"/>
    <w:basedOn w:val="normal0"/>
    <w:next w:val="normal0"/>
    <w:rsid w:val="004A15EC"/>
    <w:pPr>
      <w:keepNext/>
      <w:keepLines/>
      <w:spacing w:after="320"/>
      <w:contextualSpacing/>
    </w:pPr>
    <w:rPr>
      <w:color w:val="666666"/>
      <w:sz w:val="30"/>
      <w:szCs w:val="30"/>
    </w:rPr>
  </w:style>
  <w:style w:type="paragraph" w:styleId="BalloonText">
    <w:name w:val="Balloon Text"/>
    <w:basedOn w:val="Normal"/>
    <w:link w:val="BalloonTextChar"/>
    <w:uiPriority w:val="99"/>
    <w:semiHidden/>
    <w:unhideWhenUsed/>
    <w:rsid w:val="00BD3EFF"/>
    <w:pPr>
      <w:spacing w:line="240" w:lineRule="auto"/>
    </w:pPr>
    <w:rPr>
      <w:rFonts w:ascii="Tahoma" w:hAnsi="Tahoma" w:cs="Tahoma"/>
      <w:sz w:val="16"/>
      <w:szCs w:val="14"/>
    </w:rPr>
  </w:style>
  <w:style w:type="character" w:customStyle="1" w:styleId="BalloonTextChar">
    <w:name w:val="Balloon Text Char"/>
    <w:basedOn w:val="DefaultParagraphFont"/>
    <w:link w:val="BalloonText"/>
    <w:uiPriority w:val="99"/>
    <w:semiHidden/>
    <w:rsid w:val="00BD3EFF"/>
    <w:rPr>
      <w:rFonts w:ascii="Tahoma" w:hAnsi="Tahoma" w:cs="Tahoma"/>
      <w:sz w:val="16"/>
      <w:szCs w:val="1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hyperlink" Target="http://www.wisenepali.com/2014/12/importance-of-tax-types-and-objectives.html"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5</Pages>
  <Words>1573</Words>
  <Characters>8971</Characters>
  <Application>Microsoft Office Word</Application>
  <DocSecurity>0</DocSecurity>
  <Lines>74</Lines>
  <Paragraphs>21</Paragraphs>
  <ScaleCrop>false</ScaleCrop>
  <Company/>
  <LinksUpToDate>false</LinksUpToDate>
  <CharactersWithSpaces>10523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compaq</dc:creator>
  <cp:lastModifiedBy>compaq</cp:lastModifiedBy>
  <cp:revision>3</cp:revision>
  <dcterms:created xsi:type="dcterms:W3CDTF">2017-01-02T18:26:00Z</dcterms:created>
  <dcterms:modified xsi:type="dcterms:W3CDTF">2017-01-27T01:06:00Z</dcterms:modified>
</cp:coreProperties>
</file>